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4"/>
        <w:ind w:left="0" w:right="1128" w:hanging="0"/>
        <w:jc w:val="righ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 w:color="000000"/>
        </w:rPr>
        <w:t>ПРОЕКТ !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54"/>
        <w:ind w:left="0" w:right="1072" w:hanging="0"/>
        <w:jc w:val="center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55"/>
        <w:ind w:left="10" w:right="1268" w:hanging="1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55"/>
        <w:ind w:left="10" w:right="1268" w:hanging="1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 О Г О В О Р</w:t>
      </w:r>
    </w:p>
    <w:p>
      <w:pPr>
        <w:pStyle w:val="Normal"/>
        <w:spacing w:lineRule="auto" w:line="240" w:before="0" w:after="55"/>
        <w:ind w:left="10" w:right="1268" w:hanging="1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54"/>
        <w:ind w:left="10" w:right="1111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 ПРИВАТИЗАЦИОННА ПРОДАЖБА </w:t>
      </w:r>
    </w:p>
    <w:p>
      <w:pPr>
        <w:pStyle w:val="Normal"/>
        <w:spacing w:lineRule="auto" w:line="240" w:before="0" w:after="54"/>
        <w:ind w:left="10" w:right="1111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НА НЕДВИЖИМ ИМОТ СОБСТВЕНОСТ НА ЕДНОЛИЧНО</w:t>
      </w:r>
    </w:p>
    <w:p>
      <w:pPr>
        <w:pStyle w:val="Normal"/>
        <w:widowControl/>
        <w:bidi w:val="0"/>
        <w:spacing w:lineRule="auto" w:line="240" w:before="0" w:after="0"/>
        <w:ind w:left="0" w:right="1134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ТЪРГОВСКО ДРУЖЕСТВО С ОГРАНИЧЕНА ОТГОВОРНОСТ</w:t>
      </w:r>
    </w:p>
    <w:p>
      <w:pPr>
        <w:pStyle w:val="Normal"/>
        <w:widowControl/>
        <w:bidi w:val="0"/>
        <w:spacing w:lineRule="auto" w:line="240" w:before="0" w:after="0"/>
        <w:ind w:left="0" w:right="1134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С ЕДНОЛИЧЕН СОБСТВЕНИК НА КАПИТАЛА – ДЪРЖАВАТА</w:t>
      </w:r>
    </w:p>
    <w:p>
      <w:pPr>
        <w:pStyle w:val="Normal"/>
        <w:spacing w:lineRule="auto" w:line="240" w:before="0" w:after="0"/>
        <w:ind w:left="1469" w:right="1111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54"/>
        <w:ind w:left="0" w:right="1111" w:hanging="1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ab/>
        <w:t xml:space="preserve">Днес, .............. 2022 г. (...................................................……….……… две хиляди и </w:t>
      </w:r>
      <w:r>
        <w:rPr>
          <w:rFonts w:ascii="Times New Roman" w:hAnsi="Times New Roman"/>
          <w:b w:val="false"/>
          <w:bCs w:val="false"/>
          <w:sz w:val="24"/>
          <w:szCs w:val="24"/>
          <w:lang w:val="bg-BG"/>
        </w:rPr>
        <w:t>втора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година), в град Трявна, между:  </w:t>
      </w:r>
    </w:p>
    <w:p>
      <w:pPr>
        <w:pStyle w:val="Normal"/>
        <w:spacing w:lineRule="auto" w:line="240" w:before="0" w:after="54"/>
        <w:ind w:left="0" w:right="1111" w:hanging="1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Детска специализирана болница за продължително лечение и рехабилитация на белодробни болести „Царица Йоанна“ ЕООД</w:t>
      </w:r>
      <w:r>
        <w:rPr>
          <w:rFonts w:ascii="Times New Roman" w:hAnsi="Times New Roman"/>
          <w:b w:val="false"/>
          <w:bCs w:val="false"/>
          <w:sz w:val="24"/>
          <w:szCs w:val="24"/>
        </w:rPr>
        <w:t>, с ЕИК 817073726, със седалище в град Трявна и адрес на управлението, ул. Бреза № 49, представлявана от управителя д-р Георги Спасов Илиев, с ЕГН ...................................., притежаващ лична карта № ............................, издадена на ...................... от МВР - гр. ......................., от една страна, наричано по-долу за краткост „Продавач”</w:t>
      </w:r>
    </w:p>
    <w:p>
      <w:pPr>
        <w:pStyle w:val="Normal"/>
        <w:spacing w:lineRule="auto" w:line="240" w:before="0" w:after="9"/>
        <w:ind w:left="0" w:right="86" w:hanging="1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и </w:t>
      </w:r>
    </w:p>
    <w:p>
      <w:pPr>
        <w:pStyle w:val="Normal"/>
        <w:spacing w:lineRule="auto" w:line="240" w:before="0" w:after="33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40" w:before="0" w:after="5"/>
        <w:ind w:left="0" w:right="96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.......................................................................... с ЕИК ......................................, със седалище в .................................. и адрес на управлението ......................................................................, представлявано от....................................................................................................................,  с ЕГН ................................,притежаващ лична карта № ............................, издадена на ...................... от МВР - гр. ......................., от друга страна, наричано по-долу за краткост „Купувач”,   </w:t>
      </w:r>
    </w:p>
    <w:p>
      <w:pPr>
        <w:pStyle w:val="Normal"/>
        <w:widowControl/>
        <w:bidi w:val="0"/>
        <w:spacing w:lineRule="auto" w:line="240" w:before="0" w:after="5"/>
        <w:ind w:left="0" w:right="96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(Продавачът и Купувачът също наричани по-нататък заедно „Страни” или поотделно „Страна”),</w:t>
      </w:r>
    </w:p>
    <w:p>
      <w:pPr>
        <w:pStyle w:val="Normal"/>
        <w:widowControl/>
        <w:bidi w:val="0"/>
        <w:spacing w:lineRule="auto" w:line="240" w:before="0" w:after="5"/>
        <w:ind w:left="0" w:right="964" w:hanging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на основание чл. 1, ал. 2, т. 3, чл. 3а, ал. 1, чл. 32, ал. 3, т. 3 и чл. 35 от ЗПСК, чл. 27, ал. 2 във връзка с чл. 29, ал. 2 от Наредбата за електронната платформа за продажба на имоти - частна държавна собственост и на имоти - собственост на търговски дружества с повече от 50 на сто държавно участие в капитала или търговски дружества, чиито дялове или акции са собственост на търговско дружество с повече от 50 на сто държавно участие в капитала (Наредба за електронната платформа), Решение № 61 / 07.07.2022 г. на управителя на ДСБПЛРББ „Царица Йоанна“ ЕООД за откриване на процедура за провеждане на търг и Решение № .............. от ..................... 2022 г. на управителя на дружеството за определяне на спечелилия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търга участник, се сключи настоящият Договор. </w:t>
      </w:r>
    </w:p>
    <w:p>
      <w:pPr>
        <w:pStyle w:val="Normal"/>
        <w:spacing w:lineRule="auto" w:line="240" w:before="0" w:after="56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56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16"/>
        <w:ind w:left="0" w:right="1126" w:hanging="0"/>
        <w:jc w:val="center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ПРЕАМБЮЛ </w:t>
      </w:r>
    </w:p>
    <w:p>
      <w:pPr>
        <w:pStyle w:val="Normal"/>
        <w:spacing w:lineRule="auto" w:line="240" w:before="0" w:after="55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40" w:before="0" w:after="494"/>
        <w:ind w:left="57" w:right="1191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>Страните по настоящия договор, вземайки под внимание следните обстоятелства:</w:t>
      </w:r>
    </w:p>
    <w:p>
      <w:pPr>
        <w:pStyle w:val="Normal"/>
        <w:widowControl/>
        <w:bidi w:val="0"/>
        <w:spacing w:lineRule="auto" w:line="240" w:before="0" w:after="494"/>
        <w:ind w:left="57" w:right="1191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1. Продавачът е собственик на недвижим имот, представляващ: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Сграда с идентификатор 73403.501.1746.9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шест, точка, девет) по кадастралната карта и кадастралните регистри, одобрени със Заповед № РД-18-21 / 12.05.2010 г. на изпълнителния директор на АГКК, последно изменение със заповед: няма издадена заповед за изменение на КККР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 адрес на сградата: град Трявна п.к. 5З50, община Трявна, област Габрово, ул. „Бреза” № 49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(четиридесет и девет),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със застроена площ от 285 кв. м.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(двеста осемдесет и пет квадратни метра),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брой надземни етажи 2 (два)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, брой подземни етажи: няма данни,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 предназначение: Здравно заведение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която сграда е построена и разположена в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поземлен имот с идентификатор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bookmarkStart w:id="0" w:name="__DdeLink__1275_748519535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73403.501.1746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шест),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при съседи на сградата: поземлен имот с идентификатор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73403.501.1979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деветстотин седемдесет и девет), поземлен имот с идентификатор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02563.19.104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(нула две хиляди петстотин шестдесет и три, точка, деветнадесет, точка, сто и четири), сграда с идентификатор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73403.501.1746.3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шест, точка, три) и поземлен имот с идентификатор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73403.501.1749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девет), заедно със съответните идеални части от правото на строеж върху гореописания поземлен имот с идентификатор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73403.501.1746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шест)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.</w:t>
      </w:r>
    </w:p>
    <w:p>
      <w:pPr>
        <w:pStyle w:val="Normal"/>
        <w:widowControl/>
        <w:bidi w:val="0"/>
        <w:spacing w:lineRule="auto" w:line="240" w:before="0" w:after="494"/>
        <w:ind w:left="57" w:right="1191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ab/>
        <w:tab/>
        <w:t>2. Продавачът се легитимира като собственик със следните документи:</w:t>
      </w:r>
    </w:p>
    <w:p>
      <w:pPr>
        <w:pStyle w:val="Normal"/>
        <w:widowControl/>
        <w:bidi w:val="0"/>
        <w:spacing w:lineRule="auto" w:line="240" w:before="0" w:after="494"/>
        <w:ind w:left="57" w:right="1077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2.1. </w:t>
      </w:r>
      <w:bookmarkStart w:id="1" w:name="__DdeLink__2449_1086927712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Нотариален акт за констатиране право 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bg-BG" w:eastAsia="bg-BG" w:bidi="ar-SA"/>
        </w:rPr>
        <w:t>собственост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върху недвижими имоти с №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99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, том №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II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, рег. №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76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, дело № 2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78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от 201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г. на нотариус Станислав Лукаев, рег. № 706 в регистъра на нотариалната камара с кантора в град Трявна, вписан в Служба по вписванията - Трявна с Вх. Рег. № 795 /17.09.2019 г., акт № 6, том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IV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, дело № 287 / 2019 г., имотна партида № 14352, издаден на основание чл. 587, ал. 1 от Гражданския процесуален кодекс</w:t>
      </w:r>
      <w:bookmarkEnd w:id="1"/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(Приложение № 1) и</w:t>
      </w:r>
    </w:p>
    <w:p>
      <w:pPr>
        <w:pStyle w:val="Normal"/>
        <w:widowControl/>
        <w:bidi w:val="0"/>
        <w:spacing w:lineRule="auto" w:line="240" w:before="0" w:after="494"/>
        <w:ind w:left="57" w:right="1134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2.2. Скица № 15-1077870-26.11.2019 г. на сграда с идентификатор 73403.501.1746.9, издадена от СГКК – град Габрово (Приложение № 2).</w:t>
      </w:r>
    </w:p>
    <w:p>
      <w:pPr>
        <w:pStyle w:val="Normal"/>
        <w:widowControl/>
        <w:bidi w:val="0"/>
        <w:spacing w:lineRule="auto" w:line="240" w:before="0" w:after="494"/>
        <w:ind w:left="57" w:right="1077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3. Имотът представлява обособена част от лечебно заведение по смисъла на § 1, т. 2 във връзка с чл. 10а, ал. 2 от Закона за приватизация и следприватизационен контрол;</w:t>
      </w:r>
    </w:p>
    <w:p>
      <w:pPr>
        <w:pStyle w:val="Normal"/>
        <w:widowControl/>
        <w:bidi w:val="0"/>
        <w:spacing w:lineRule="auto" w:line="240" w:before="0" w:after="494"/>
        <w:ind w:left="57" w:right="1077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4. С Решение № 825 / 31.12.2019 г., Министерският съвет на Република България е дал съгласието си за продажбата на имота </w:t>
      </w:r>
      <w:r>
        <w:rPr>
          <w:rFonts w:eastAsia="Times New Roman" w:cs="Times New Roman" w:ascii="Times New Roman" w:hAnsi="Times New Roman"/>
          <w:sz w:val="24"/>
          <w:szCs w:val="24"/>
          <w:lang w:val="bg-BG"/>
        </w:rPr>
        <w:t>(Приложение № 3)</w:t>
      </w:r>
      <w:r>
        <w:rPr>
          <w:rFonts w:eastAsia="Times New Roman" w:cs="Times New Roman" w:ascii="Times New Roman" w:hAnsi="Times New Roman"/>
          <w:sz w:val="24"/>
          <w:szCs w:val="24"/>
        </w:rPr>
        <w:t>;</w:t>
      </w:r>
    </w:p>
    <w:p>
      <w:pPr>
        <w:pStyle w:val="Normal"/>
        <w:widowControl/>
        <w:bidi w:val="0"/>
        <w:spacing w:lineRule="auto" w:line="240" w:before="0" w:after="494"/>
        <w:ind w:left="57" w:right="1077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5. Органът, упражняващ правата на едноличния собственик на капитала на дружеството-продавач – министърът на здравеопазването на Република България, с протокол № РД-16-8 / 21.01.2020 г. е взел решение за продажба на имота (Приложение № 4);</w:t>
      </w:r>
    </w:p>
    <w:p>
      <w:pPr>
        <w:pStyle w:val="Normal"/>
        <w:widowControl/>
        <w:bidi w:val="0"/>
        <w:spacing w:lineRule="auto" w:line="240" w:before="0" w:after="494"/>
        <w:ind w:left="57" w:right="1077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6. На основание решението на едноличния собственик на капитала, управителят на дружеството-продавач е издал Решение № 61 / 07.07.2022 г. за продажба на имота по реда на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Наредбата за електронната платформа за продажба на имоти - частна държавна собственост, и на имоти - собственост на търговски дружества с повече от 50 на сто държавно участие в капитала или търговски дружества, чиито дялове или акции са собственост на търговско дружество с повече от 50 на сто държавно участие в капитала, в което са определени изискуемите условия на търга;</w:t>
      </w:r>
    </w:p>
    <w:p>
      <w:pPr>
        <w:pStyle w:val="Normal"/>
        <w:widowControl/>
        <w:bidi w:val="0"/>
        <w:spacing w:lineRule="auto" w:line="240" w:before="0" w:after="494"/>
        <w:ind w:left="57" w:right="1077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>7. След проведения търг, с влязло в сила Решение № ..................... /.......... 2022 г. на управителя на дружеството - Продавач е определен купувач на имота – Купувачът по настоящия договор (Приложение № 5),</w:t>
      </w:r>
    </w:p>
    <w:p>
      <w:pPr>
        <w:pStyle w:val="Normal"/>
        <w:spacing w:lineRule="auto" w:line="240" w:before="0" w:after="494"/>
        <w:ind w:left="18" w:right="187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СЕ ДОГОВОРИХА КАКТО СЛЕДВА:</w:t>
      </w:r>
    </w:p>
    <w:p>
      <w:pPr>
        <w:pStyle w:val="Heading1"/>
        <w:tabs>
          <w:tab w:val="center" w:pos="2369" w:leader="none"/>
        </w:tabs>
        <w:spacing w:lineRule="auto" w:line="240"/>
        <w:ind w:left="0" w:right="1126" w:hanging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>Член 1 - Предмет на Договора</w:t>
      </w:r>
      <w:r>
        <w:rPr>
          <w:rFonts w:ascii="Times New Roman" w:hAnsi="Times New Roman"/>
          <w:sz w:val="24"/>
          <w:szCs w:val="24"/>
          <w:u w:val="none"/>
        </w:rPr>
        <w:t xml:space="preserve">  </w:t>
      </w:r>
    </w:p>
    <w:p>
      <w:pPr>
        <w:pStyle w:val="Normal"/>
        <w:spacing w:lineRule="auto" w:line="240" w:before="0" w:after="53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40" w:before="0" w:after="9"/>
        <w:ind w:left="0" w:right="1077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Продавачът прехвърля на Купувача чрез продажба при условията на настоящия договор, правото на собственост върху следния недвижим имот: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Сграда с идентификатор 73403.501.1746.9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шест, точка, девет) по кадастралната карта и кадастралните регистри, одобрени със Заповед № РД-18-21 / 12.05.2010 г. на изпълнителния директор на АГКК, последно изменение със заповед: няма издадена заповед за изменение на КККР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 адрес на сградата: град Трявна п.к. 5З50, община Трявна, област Габрово, ул. „Бреза” № 49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(четиридесет и девет),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със застроена площ от 285 кв. м.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(двеста осемдесет и пет квадратни метра),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брой надземни етажи 2 (два)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, брой подземни етажи: няма данни,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 предназначение: Здравно заведение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която сграда е построена и разположена в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поземлен имот с идентификатор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bookmarkStart w:id="2" w:name="__DdeLink__1275_7485195355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73403.501.1746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шест),</w:t>
      </w:r>
      <w:bookmarkEnd w:id="2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при съседи на сградата: поземлен имот с идентификатор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73403.501.1979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деветстотин седемдесет и девет), поземлен имот с идентификатор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02563.19.104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(нула две хиляди петстотин шестдесет и три, точка, деветнадесет, точка, сто и четири), сграда с идентификатор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73403.501.1746.3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шест, точка, три) и поземлен имот с идентификатор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73403.501.1749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девет), заедно със съответните идеални части от правото на строеж върху гореописания поземлен имот с идентификатор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73403.501.1746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0" w:right="1118" w:hanging="1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  <w:tab/>
        <w:t xml:space="preserve">1.2. </w:t>
      </w:r>
      <w:r>
        <w:rPr>
          <w:rFonts w:ascii="Times New Roman" w:hAnsi="Times New Roman"/>
          <w:sz w:val="24"/>
          <w:szCs w:val="24"/>
        </w:rPr>
        <w:t xml:space="preserve">Купувачът купува от Продавача Имота, описан в чл. 1.1 по-горе при условията на този Договор. </w:t>
      </w:r>
    </w:p>
    <w:p>
      <w:pPr>
        <w:pStyle w:val="Normal"/>
        <w:widowControl/>
        <w:bidi w:val="0"/>
        <w:spacing w:lineRule="auto" w:line="240" w:before="0" w:after="63"/>
        <w:ind w:left="0" w:right="17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ab/>
        <w:t xml:space="preserve"> </w:t>
      </w:r>
    </w:p>
    <w:p>
      <w:pPr>
        <w:pStyle w:val="Heading1"/>
        <w:tabs>
          <w:tab w:val="center" w:pos="3261" w:leader="none"/>
        </w:tabs>
        <w:spacing w:lineRule="auto" w:line="240"/>
        <w:ind w:left="0" w:right="1126" w:hanging="0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>Член 2 - Декларации и гаранции на Продавача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</w:p>
    <w:p>
      <w:pPr>
        <w:pStyle w:val="Normal"/>
        <w:spacing w:lineRule="auto" w:line="240" w:before="0" w:after="54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tabs>
          <w:tab w:val="center" w:pos="3266" w:leader="none"/>
        </w:tabs>
        <w:spacing w:lineRule="auto" w:line="240" w:before="0" w:after="16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Продавачът декларира и гарантира следното: </w:t>
      </w:r>
    </w:p>
    <w:p>
      <w:pPr>
        <w:pStyle w:val="Normal"/>
        <w:spacing w:lineRule="auto" w:line="240" w:before="0" w:after="62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>
      <w:pPr>
        <w:pStyle w:val="Normal"/>
        <w:widowControl/>
        <w:tabs>
          <w:tab w:val="center" w:pos="4792" w:leader="none"/>
        </w:tabs>
        <w:bidi w:val="0"/>
        <w:spacing w:lineRule="auto" w:line="240" w:before="0" w:after="5"/>
        <w:ind w:left="0" w:right="107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2.1. </w:t>
      </w:r>
      <w:r>
        <w:rPr>
          <w:rFonts w:ascii="Times New Roman" w:hAnsi="Times New Roman"/>
          <w:sz w:val="24"/>
          <w:szCs w:val="24"/>
        </w:rPr>
        <w:t>Условията на този Договор са съобразени с българското законодателство.</w:t>
      </w:r>
    </w:p>
    <w:p>
      <w:pPr>
        <w:pStyle w:val="Normal"/>
        <w:tabs>
          <w:tab w:val="center" w:pos="4792" w:leader="none"/>
        </w:tabs>
        <w:spacing w:lineRule="auto" w:line="2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widowControl/>
        <w:bidi w:val="0"/>
        <w:spacing w:lineRule="auto" w:line="240" w:before="0" w:after="53"/>
        <w:ind w:left="0" w:right="113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2.2. </w:t>
      </w:r>
      <w:r>
        <w:rPr>
          <w:rFonts w:ascii="Times New Roman" w:hAnsi="Times New Roman"/>
          <w:sz w:val="24"/>
          <w:szCs w:val="24"/>
        </w:rPr>
        <w:t xml:space="preserve">Този Договор установява действителни и обвързващи задължения на Продавача, годни да породят права и задължения в съответствие с разпоредбите на Договора. </w:t>
      </w:r>
    </w:p>
    <w:p>
      <w:pPr>
        <w:pStyle w:val="Normal"/>
        <w:spacing w:lineRule="auto" w:line="240" w:before="0" w:after="47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0" w:right="1118" w:hanging="1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2.3. </w:t>
      </w:r>
      <w:r>
        <w:rPr>
          <w:rFonts w:ascii="Times New Roman" w:hAnsi="Times New Roman"/>
          <w:b w:val="false"/>
          <w:bCs w:val="false"/>
          <w:sz w:val="24"/>
          <w:szCs w:val="24"/>
          <w:lang w:val="bg-BG"/>
        </w:rPr>
        <w:t>Продавачът е единствен собственик на продаваемия имот.</w:t>
      </w:r>
    </w:p>
    <w:p>
      <w:pPr>
        <w:pStyle w:val="Normal"/>
        <w:spacing w:lineRule="auto" w:line="240" w:before="0" w:after="48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>
      <w:pPr>
        <w:pStyle w:val="Normal"/>
        <w:widowControl/>
        <w:tabs>
          <w:tab w:val="center" w:pos="0" w:leader="none"/>
        </w:tabs>
        <w:bidi w:val="0"/>
        <w:spacing w:lineRule="auto" w:line="240" w:before="0" w:after="54"/>
        <w:ind w:left="0" w:right="1134" w:hanging="0"/>
        <w:jc w:val="both"/>
        <w:rPr/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b w:val="false"/>
          <w:bCs w:val="false"/>
          <w:sz w:val="24"/>
          <w:szCs w:val="24"/>
        </w:rPr>
        <w:t>На Продавача не е известно върху имота да има вписани ипотеки, възбрани, искови молби или други вещни тежести, имотът да е предмет на съдебни вещни, облигационни или други спорове, както и по отношение на него да има претенции на трети лица.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ab/>
        <w:t xml:space="preserve"> </w:t>
      </w:r>
    </w:p>
    <w:p>
      <w:pPr>
        <w:pStyle w:val="Heading1"/>
        <w:tabs>
          <w:tab w:val="center" w:pos="3172" w:leader="none"/>
        </w:tabs>
        <w:spacing w:lineRule="auto" w:line="240"/>
        <w:ind w:left="0" w:right="1126" w:hanging="0"/>
        <w:rPr/>
      </w:pPr>
      <w:r>
        <w:rPr>
          <w:rFonts w:ascii="Times New Roman" w:hAnsi="Times New Roman"/>
          <w:color w:val="FF0000"/>
          <w:sz w:val="24"/>
          <w:szCs w:val="24"/>
          <w:u w:val="none"/>
        </w:rPr>
        <w:t xml:space="preserve"> </w:t>
      </w:r>
    </w:p>
    <w:p>
      <w:pPr>
        <w:pStyle w:val="Heading1"/>
        <w:tabs>
          <w:tab w:val="center" w:pos="3172" w:leader="none"/>
        </w:tabs>
        <w:spacing w:lineRule="auto" w:line="240"/>
        <w:ind w:left="0" w:right="1126"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FF0000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>Член 3 - Декларации и гаранции на Купувача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</w:p>
    <w:p>
      <w:pPr>
        <w:pStyle w:val="Normal"/>
        <w:spacing w:lineRule="auto" w:line="240" w:before="0" w:after="52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enter" w:pos="3178" w:leader="none"/>
        </w:tabs>
        <w:spacing w:lineRule="auto" w:line="240" w:before="0" w:after="18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Купувачът декларира и гарантира следното: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60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>
      <w:pPr>
        <w:pStyle w:val="Normal"/>
        <w:spacing w:lineRule="auto" w:line="240"/>
        <w:ind w:left="0" w:right="1118" w:hanging="10"/>
        <w:rPr/>
      </w:pPr>
      <w:r>
        <w:rPr>
          <w:rFonts w:ascii="Times New Roman" w:hAnsi="Times New Roman"/>
          <w:b/>
          <w:sz w:val="24"/>
          <w:szCs w:val="24"/>
        </w:rPr>
        <w:tab/>
        <w:tab/>
        <w:t xml:space="preserve">3.1. </w:t>
      </w:r>
      <w:r>
        <w:rPr>
          <w:rFonts w:ascii="Times New Roman" w:hAnsi="Times New Roman"/>
          <w:sz w:val="24"/>
          <w:szCs w:val="24"/>
        </w:rPr>
        <w:t xml:space="preserve">Купувачът декларира и гарантира, че е търговско дружество, регистрирано според законите на ....................................................................., с пълна правоспособност да осъществява търговската си дейност. В </w:t>
      </w:r>
      <w:r>
        <w:rPr>
          <w:rFonts w:ascii="Times New Roman" w:hAnsi="Times New Roman"/>
          <w:b/>
          <w:sz w:val="24"/>
          <w:szCs w:val="24"/>
        </w:rPr>
        <w:t xml:space="preserve">Приложение № 6 </w:t>
      </w:r>
      <w:r>
        <w:rPr>
          <w:rFonts w:ascii="Times New Roman" w:hAnsi="Times New Roman"/>
          <w:sz w:val="24"/>
          <w:szCs w:val="24"/>
        </w:rPr>
        <w:t>се съдържат документи относно правния статут на Купувача (</w:t>
      </w:r>
      <w:r>
        <w:rPr>
          <w:rFonts w:ascii="Times New Roman" w:hAnsi="Times New Roman"/>
          <w:i/>
          <w:iCs/>
          <w:sz w:val="24"/>
          <w:szCs w:val="24"/>
        </w:rPr>
        <w:t>в случай, че не е вписан в Търговския регистър и регистър на юридическите лица с нестопанска цел към Агенция по вписванията на Република България</w:t>
      </w:r>
      <w:r>
        <w:rPr>
          <w:rFonts w:ascii="Times New Roman" w:hAnsi="Times New Roman"/>
          <w:sz w:val="24"/>
          <w:szCs w:val="24"/>
        </w:rPr>
        <w:t xml:space="preserve">).  </w:t>
        <w:tab/>
      </w:r>
      <w:r>
        <w:rPr>
          <w:rFonts w:ascii="Times New Roman" w:hAnsi="Times New Roman"/>
          <w:i/>
          <w:iCs/>
          <w:sz w:val="24"/>
          <w:szCs w:val="24"/>
        </w:rPr>
        <w:t>В случай, че Купувачът е физическо лице, текстът е следният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/>
        <w:ind w:left="0" w:right="1118" w:hanging="10"/>
        <w:rPr/>
      </w:pPr>
      <w:r>
        <w:rPr>
          <w:rFonts w:ascii="Times New Roman" w:hAnsi="Times New Roman"/>
          <w:sz w:val="24"/>
          <w:szCs w:val="24"/>
        </w:rPr>
        <w:tab/>
        <w:tab/>
        <w:t>Купувачът гарантира, че е правоспособен и дееспособен, съгласно законите на Република България.</w:t>
      </w:r>
    </w:p>
    <w:p>
      <w:pPr>
        <w:pStyle w:val="Normal"/>
        <w:spacing w:lineRule="auto" w:line="240" w:before="0" w:after="60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ab/>
        <w:t xml:space="preserve"> </w:t>
      </w:r>
    </w:p>
    <w:p>
      <w:pPr>
        <w:pStyle w:val="Normal"/>
        <w:spacing w:lineRule="auto" w:line="240"/>
        <w:ind w:left="0" w:right="1118" w:hanging="10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 xml:space="preserve">Купувачът декларира и гарантира, че има пълната власт и правомощие да сключи този Договор и да изпълнява поетите с него задължения, и е извършил всяко необходимо корпоративно или друго действие за утвърждаване на сключването и изпълнението на този Договор. Лицата, действащи от името на Купувача при участието в електронния търг и/или подписващи този Договор са били и са надлежно упълномощени, действали са и действат в съответствие със своите правомощия и пълномощия, действията им са били и са обвързващи за Купувача без необходимост от каквото и да е последващо потвърждение от други органи на Купувача или на друга структура или организация, както и от каквито и да са държавни, съдебни или други власти за подписването и/или изпълнението на този Договор, съгласно </w:t>
      </w:r>
      <w:r>
        <w:rPr>
          <w:rFonts w:ascii="Times New Roman" w:hAnsi="Times New Roman"/>
          <w:b/>
          <w:sz w:val="24"/>
          <w:szCs w:val="24"/>
        </w:rPr>
        <w:t>Приложение № 7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58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ab/>
        <w:t xml:space="preserve"> </w:t>
      </w:r>
    </w:p>
    <w:p>
      <w:pPr>
        <w:pStyle w:val="Normal"/>
        <w:spacing w:lineRule="auto" w:line="240"/>
        <w:ind w:left="0" w:right="1118" w:hanging="10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Купувачът декларира и гарантира, че към датата на сключване на този Договор няма предявени искове, висящи дела, включително за обявяване в несъстоятелност или ликвидация, съдебни решения, актове на административни органи, претенции или разследвания срещу Купувача, нито Купувачът знае за евентуални такива, които биха застрашили по какъвто и да било начин действителността и възможностите за изпълнение на този Договор. </w:t>
      </w:r>
    </w:p>
    <w:p>
      <w:pPr>
        <w:pStyle w:val="Normal"/>
        <w:spacing w:lineRule="auto" w:line="240" w:before="0" w:after="58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>
      <w:pPr>
        <w:pStyle w:val="Normal"/>
        <w:spacing w:lineRule="auto" w:line="240"/>
        <w:ind w:left="0" w:right="1118" w:hanging="1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>Купувачът е представил надлежно попълнена и заверена декларация по чл. 7, ал. 3 от ЗПСК за произхода на средствата, с които участва в сделката, придружена със съответните документи в съответствие с Наредбата за сведенията, които съдържа декларацията по чл. 7, ал. 3 от ЗПСК, и за реда и органите за контрол на декларираните данни</w:t>
      </w:r>
      <w:r>
        <w:rPr>
          <w:rFonts w:ascii="Times New Roman" w:hAnsi="Times New Roman"/>
          <w:b/>
          <w:sz w:val="24"/>
          <w:szCs w:val="24"/>
        </w:rPr>
        <w:t xml:space="preserve"> (Приложение № 8</w:t>
      </w:r>
      <w:r>
        <w:rPr>
          <w:rFonts w:ascii="Times New Roman" w:hAnsi="Times New Roman"/>
          <w:sz w:val="24"/>
          <w:szCs w:val="24"/>
        </w:rPr>
        <w:t xml:space="preserve">). </w:t>
      </w:r>
    </w:p>
    <w:p>
      <w:pPr>
        <w:pStyle w:val="Normal"/>
        <w:spacing w:lineRule="auto" w:line="240" w:before="0" w:after="51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0" w:right="1118" w:hanging="1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  <w:t xml:space="preserve">3.5. </w:t>
      </w:r>
      <w:r>
        <w:rPr>
          <w:rFonts w:ascii="Times New Roman" w:hAnsi="Times New Roman"/>
          <w:sz w:val="24"/>
          <w:szCs w:val="24"/>
        </w:rPr>
        <w:t xml:space="preserve">Купувачът декларира и гарантира, че паричните и финансовите му средства не произхождат от незаконни дейности забранени от българското или международното право, по което Република България е страна, за което е представил надлежно попълнена декларация съобразно изискванията на чл. 66, ал. 2 от Закона за мерките срещу изпирането на пари (ЗМИП) </w:t>
      </w:r>
      <w:r>
        <w:rPr>
          <w:rFonts w:ascii="Times New Roman" w:hAnsi="Times New Roman"/>
          <w:b/>
          <w:sz w:val="24"/>
          <w:szCs w:val="24"/>
        </w:rPr>
        <w:t>(Приложение № 9)</w:t>
      </w:r>
      <w:r>
        <w:rPr>
          <w:rFonts w:ascii="Times New Roman" w:hAnsi="Times New Roman"/>
          <w:sz w:val="24"/>
          <w:szCs w:val="24"/>
        </w:rPr>
        <w:t xml:space="preserve">. Купувачът е представил и оригинала на декларацията по чл. 59, ал. 1, т. 3 от ЗМИП, </w:t>
      </w:r>
      <w:r>
        <w:rPr>
          <w:rFonts w:ascii="Times New Roman" w:hAnsi="Times New Roman"/>
          <w:b/>
          <w:sz w:val="24"/>
          <w:szCs w:val="24"/>
        </w:rPr>
        <w:t>(Приложение № 10).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51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>
      <w:pPr>
        <w:pStyle w:val="Normal"/>
        <w:spacing w:lineRule="auto" w:line="240"/>
        <w:ind w:left="0" w:right="1118" w:hanging="10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3.6. </w:t>
      </w:r>
      <w:r>
        <w:rPr>
          <w:rFonts w:ascii="Times New Roman" w:hAnsi="Times New Roman"/>
          <w:sz w:val="24"/>
          <w:szCs w:val="24"/>
        </w:rPr>
        <w:t xml:space="preserve">Купувачът потвърждава, че е получил цялата необходима информация за правното и </w:t>
      </w:r>
      <w:r>
        <w:rPr>
          <w:rFonts w:ascii="Times New Roman" w:hAnsi="Times New Roman"/>
          <w:sz w:val="24"/>
          <w:szCs w:val="24"/>
        </w:rPr>
        <w:t>фактическ</w:t>
      </w:r>
      <w:r>
        <w:rPr>
          <w:rFonts w:ascii="Times New Roman" w:hAnsi="Times New Roman"/>
          <w:sz w:val="24"/>
          <w:szCs w:val="24"/>
        </w:rPr>
        <w:t>о състояние на Имота съгласно Наредбата за задължителната информация, предоставяна на лицата, заявили интерес за участие в приватизацията по ЗПСК, и за документите и сведенията, представляващи служебна тайна, включително чрез извършване на огледи на Имота и прегледи на свързаната с него документация, и собствени справки, в резултат на което може да се счита в достатъчна степен запознат с всички съществени обстоятелства, касаещи Имота, предмет на този Договор.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60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  <w:tab/>
        <w:t xml:space="preserve"> </w:t>
      </w:r>
    </w:p>
    <w:p>
      <w:pPr>
        <w:pStyle w:val="Normal"/>
        <w:spacing w:lineRule="auto" w:line="2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Сключването и изпълнението на този Договор във всяко отношение няма да:   </w:t>
      </w:r>
    </w:p>
    <w:p>
      <w:pPr>
        <w:pStyle w:val="Normal"/>
        <w:spacing w:lineRule="auto" w:line="240"/>
        <w:ind w:left="0" w:right="1118" w:hanging="10"/>
        <w:rPr/>
      </w:pPr>
      <w:r>
        <w:rPr>
          <w:rFonts w:ascii="Times New Roman" w:hAnsi="Times New Roman"/>
          <w:b/>
          <w:sz w:val="24"/>
          <w:szCs w:val="24"/>
        </w:rPr>
        <w:t>(а)</w:t>
      </w:r>
      <w:r>
        <w:rPr>
          <w:rFonts w:ascii="Times New Roman" w:hAnsi="Times New Roman"/>
          <w:sz w:val="24"/>
          <w:szCs w:val="24"/>
        </w:rPr>
        <w:t xml:space="preserve"> представляват неспазване или нарушение на Устава/ Дружествения договор на Купувача;  </w:t>
      </w:r>
    </w:p>
    <w:p>
      <w:pPr>
        <w:pStyle w:val="Normal"/>
        <w:spacing w:lineRule="auto" w:line="240"/>
        <w:ind w:left="0" w:right="1118" w:hanging="10"/>
        <w:rPr/>
      </w:pPr>
      <w:r>
        <w:rPr>
          <w:rFonts w:ascii="Times New Roman" w:hAnsi="Times New Roman"/>
          <w:b/>
          <w:sz w:val="24"/>
          <w:szCs w:val="24"/>
        </w:rPr>
        <w:t>(б)</w:t>
      </w:r>
      <w:r>
        <w:rPr>
          <w:rFonts w:ascii="Times New Roman" w:hAnsi="Times New Roman"/>
          <w:sz w:val="24"/>
          <w:szCs w:val="24"/>
        </w:rPr>
        <w:t xml:space="preserve"> противоречат или представляват неизпълнение или нарушение на някой друг съществен договор, документ или задължение, по който Купувачът е страна, или по силата на който Купувачът или активите му са обвързани, което съществено би засегнало изпълнението от Купувача на задълженията му по този Договор или  </w:t>
      </w:r>
    </w:p>
    <w:p>
      <w:pPr>
        <w:pStyle w:val="Normal"/>
        <w:spacing w:lineRule="auto" w:line="240"/>
        <w:ind w:left="0" w:right="1118" w:hanging="10"/>
        <w:rPr/>
      </w:pPr>
      <w:r>
        <w:rPr>
          <w:rFonts w:ascii="Times New Roman" w:hAnsi="Times New Roman"/>
          <w:b/>
          <w:sz w:val="24"/>
          <w:szCs w:val="24"/>
        </w:rPr>
        <w:t>(в)</w:t>
      </w:r>
      <w:r>
        <w:rPr>
          <w:rFonts w:ascii="Times New Roman" w:hAnsi="Times New Roman"/>
          <w:sz w:val="24"/>
          <w:szCs w:val="24"/>
        </w:rPr>
        <w:t xml:space="preserve"> доведат до нарушение на закон, постановление, административен акт или съдебен акт, приложими по отношение на Купувача. </w:t>
      </w:r>
    </w:p>
    <w:p>
      <w:pPr>
        <w:pStyle w:val="Normal"/>
        <w:spacing w:lineRule="auto" w:line="240" w:before="0" w:after="68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>
      <w:pPr>
        <w:pStyle w:val="Normal"/>
        <w:spacing w:lineRule="auto" w:line="240" w:before="0" w:after="4"/>
        <w:ind w:left="0" w:right="1111" w:hanging="10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Забележка:</w:t>
      </w:r>
      <w:r>
        <w:rPr>
          <w:rFonts w:ascii="Times New Roman" w:hAnsi="Times New Roman"/>
          <w:i/>
          <w:sz w:val="24"/>
          <w:szCs w:val="24"/>
        </w:rPr>
        <w:t xml:space="preserve"> В случай, че участникът, спечелил търга е физическо лице, клаузите на този Договор ще придобият съответната редакция. </w:t>
      </w:r>
    </w:p>
    <w:p>
      <w:pPr>
        <w:pStyle w:val="Normal"/>
        <w:spacing w:lineRule="auto" w:line="240" w:before="0" w:after="53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tabs>
          <w:tab w:val="center" w:pos="2744" w:leader="none"/>
        </w:tabs>
        <w:spacing w:lineRule="auto" w:line="240" w:before="0" w:after="23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FF0000"/>
          <w:sz w:val="24"/>
          <w:szCs w:val="24"/>
          <w:u w:val="none" w:color="000000"/>
        </w:rPr>
        <w:tab/>
      </w:r>
      <w:r>
        <w:rPr>
          <w:rFonts w:ascii="Times New Roman" w:hAnsi="Times New Roman"/>
          <w:b/>
          <w:sz w:val="24"/>
          <w:szCs w:val="24"/>
          <w:u w:val="single" w:color="000000"/>
        </w:rPr>
        <w:t>Член 4 - Влизане в сила на Договора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64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>
      <w:pPr>
        <w:pStyle w:val="Normal"/>
        <w:tabs>
          <w:tab w:val="center" w:pos="4421" w:leader="none"/>
        </w:tabs>
        <w:spacing w:lineRule="auto" w:line="2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Този Договор влиза в сила в деня на подписването му от двете Страни. </w:t>
      </w:r>
    </w:p>
    <w:p>
      <w:pPr>
        <w:pStyle w:val="Normal"/>
        <w:spacing w:lineRule="auto" w:line="240" w:before="0" w:after="60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>
      <w:pPr>
        <w:pStyle w:val="Heading1"/>
        <w:tabs>
          <w:tab w:val="center" w:pos="2923" w:leader="none"/>
        </w:tabs>
        <w:spacing w:lineRule="auto" w:line="240"/>
        <w:ind w:left="0" w:right="1126" w:hanging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>Член 5 - Прехвърляне на собствеността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</w:p>
    <w:p>
      <w:pPr>
        <w:pStyle w:val="Normal"/>
        <w:spacing w:lineRule="auto" w:line="240" w:before="0" w:after="64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>
      <w:pPr>
        <w:pStyle w:val="Normal"/>
        <w:spacing w:lineRule="auto" w:line="240"/>
        <w:ind w:left="0" w:right="1118" w:hanging="1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ab/>
        <w:t xml:space="preserve">Правото на собственост върху Имота се прехвърля на Купувача по силата на този Договор. Условие за прехвърляне на собствеността е извършването на заплащането от Купувача на посочената в чл. 6.4. сума, по начина и в сроковете по чл. 7.  </w:t>
      </w:r>
    </w:p>
    <w:p>
      <w:pPr>
        <w:pStyle w:val="Normal"/>
        <w:spacing w:lineRule="auto" w:line="240" w:before="0" w:after="52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23"/>
        <w:ind w:left="718" w:right="27" w:hanging="1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 w:color="000000"/>
        </w:rPr>
        <w:t>Член 6 - Покупна цена. Режийни разноски. Данък добавена стойност.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53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widowControl/>
        <w:tabs>
          <w:tab w:val="center" w:pos="0" w:leader="none"/>
        </w:tabs>
        <w:bidi w:val="0"/>
        <w:spacing w:lineRule="auto" w:line="240" w:before="0" w:after="5"/>
        <w:ind w:left="0" w:right="1134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Покупната цена на Имота, достигната на проведения на ..................... 2022 г. електронен търг, е сума в размер на </w:t>
      </w:r>
      <w:bookmarkStart w:id="3" w:name="__DdeLink__1010_422066258"/>
      <w:r>
        <w:rPr>
          <w:rFonts w:ascii="Times New Roman" w:hAnsi="Times New Roman"/>
          <w:sz w:val="24"/>
          <w:szCs w:val="24"/>
        </w:rPr>
        <w:t>.......................... словом:  ............................................................) лева, без включен данък върху добавената стойност</w:t>
      </w:r>
      <w:bookmarkEnd w:id="3"/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tabs>
          <w:tab w:val="center" w:pos="0" w:leader="none"/>
        </w:tabs>
        <w:spacing w:lineRule="auto" w:line="24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right="1118" w:hanging="10"/>
        <w:rPr>
          <w:highlight w:val="yellow"/>
        </w:rPr>
      </w:pPr>
      <w:r>
        <w:rPr>
          <w:rFonts w:ascii="Times New Roman" w:hAnsi="Times New Roman"/>
          <w:sz w:val="24"/>
          <w:szCs w:val="24"/>
        </w:rPr>
        <w:tab/>
        <w:tab/>
        <w:t>Продавачът не е регистрирано по ЗДДС лице. На основание чл. 96, ал. 3 от Закона за ДДС върху цената на Имота не се начислява ДДС.</w:t>
      </w:r>
    </w:p>
    <w:p>
      <w:pPr>
        <w:pStyle w:val="Normal"/>
        <w:spacing w:lineRule="auto" w:line="240" w:before="0" w:after="51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52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Член 7 - Начин и срок на плащане на цената</w:t>
      </w:r>
    </w:p>
    <w:p>
      <w:pPr>
        <w:pStyle w:val="Normal"/>
        <w:spacing w:lineRule="auto" w:line="240" w:before="0" w:after="63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  <w:tab/>
        <w:t xml:space="preserve">7.1. </w:t>
      </w:r>
      <w:r>
        <w:rPr>
          <w:rFonts w:ascii="Times New Roman" w:hAnsi="Times New Roman"/>
          <w:sz w:val="24"/>
          <w:szCs w:val="24"/>
        </w:rPr>
        <w:t xml:space="preserve">Преди подписването на този Договор, Купувачът е превел по банковата сметка на Продавача - ДСБПЛРББ „Царица Йоанна“ ЕООД - град Трявна: 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en-US"/>
        </w:rPr>
        <w:t>IBAN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ru-RU"/>
        </w:rPr>
        <w:t>: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en-US"/>
        </w:rPr>
        <w:t>BG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ru-RU"/>
        </w:rPr>
        <w:t>10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en-US"/>
        </w:rPr>
        <w:t>STSA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ru-RU"/>
        </w:rPr>
        <w:t xml:space="preserve">93000024124683, 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en-US"/>
        </w:rPr>
        <w:t>BIC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ru-RU"/>
        </w:rPr>
        <w:t xml:space="preserve">: 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en-US"/>
        </w:rPr>
        <w:t>STSABGSF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 xml:space="preserve">  „БАНКА ДСК” ЕАД </w:t>
      </w:r>
      <w:r>
        <w:rPr>
          <w:rFonts w:ascii="Times New Roman" w:hAnsi="Times New Roman"/>
          <w:b/>
          <w:sz w:val="24"/>
          <w:szCs w:val="24"/>
        </w:rPr>
        <w:t>сума в размер на</w:t>
      </w:r>
      <w:r>
        <w:rPr>
          <w:rFonts w:ascii="Times New Roman" w:hAnsi="Times New Roman"/>
          <w:sz w:val="24"/>
          <w:szCs w:val="24"/>
        </w:rPr>
        <w:t xml:space="preserve">  ................... </w:t>
      </w:r>
      <w:r>
        <w:rPr>
          <w:rFonts w:ascii="Times New Roman" w:hAnsi="Times New Roman"/>
          <w:b/>
          <w:sz w:val="24"/>
          <w:szCs w:val="24"/>
        </w:rPr>
        <w:t xml:space="preserve">(словом: ...................................................................) лева, </w:t>
      </w:r>
      <w:r>
        <w:rPr>
          <w:rFonts w:ascii="Times New Roman" w:hAnsi="Times New Roman"/>
          <w:sz w:val="24"/>
          <w:szCs w:val="24"/>
        </w:rPr>
        <w:t>която заедно с внесения от Купувача депозит в размер на ................................ (.......................................) лева представлява общата дължима сума по чл. 6.</w:t>
      </w:r>
    </w:p>
    <w:p>
      <w:pPr>
        <w:pStyle w:val="Normal"/>
        <w:spacing w:lineRule="auto" w:line="240" w:before="0" w:after="51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0" w:right="1118" w:hanging="1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 Постъпването на сумата по чл. 6 по сметката на Продавача е удостоверено чрез получено потвърждение от страна на банката на Продавача за извършеният банков превод. При подписването на този Договор, Купувачът е представил на Продавача оригинални платежни документи за извършения банков превод </w:t>
      </w:r>
      <w:r>
        <w:rPr>
          <w:rFonts w:ascii="Times New Roman" w:hAnsi="Times New Roman"/>
          <w:b w:val="false"/>
          <w:bCs w:val="false"/>
          <w:sz w:val="24"/>
          <w:szCs w:val="24"/>
        </w:rPr>
        <w:t>(Приложение № 10).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58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0" w:right="1118" w:hanging="10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7.3. </w:t>
      </w:r>
      <w:r>
        <w:rPr>
          <w:rFonts w:ascii="Times New Roman" w:hAnsi="Times New Roman"/>
          <w:sz w:val="24"/>
          <w:szCs w:val="24"/>
        </w:rPr>
        <w:t xml:space="preserve">Всички разноски, свързани с плащането на сумите по чл. 6 са за сметка на Купувача. </w:t>
      </w:r>
    </w:p>
    <w:p>
      <w:pPr>
        <w:pStyle w:val="Normal"/>
        <w:spacing w:lineRule="auto" w:line="240" w:before="0" w:after="58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Heading1"/>
        <w:tabs>
          <w:tab w:val="center" w:pos="0" w:leader="none"/>
        </w:tabs>
        <w:spacing w:lineRule="auto" w:line="240"/>
        <w:ind w:left="0" w:right="1126"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>Член 8 – Форма за действителност на договора. Вписване</w:t>
      </w:r>
    </w:p>
    <w:p>
      <w:pPr>
        <w:pStyle w:val="Normal"/>
        <w:widowControl/>
        <w:bidi w:val="0"/>
        <w:spacing w:lineRule="auto" w:line="240" w:before="0" w:after="54"/>
        <w:ind w:left="0" w:right="1134" w:hanging="0"/>
        <w:jc w:val="both"/>
        <w:rPr/>
      </w:pPr>
      <w:r>
        <w:rPr>
          <w:rFonts w:ascii="Times New Roman" w:hAnsi="Times New Roman"/>
          <w:b/>
          <w:sz w:val="24"/>
          <w:szCs w:val="24"/>
        </w:rPr>
        <w:tab/>
        <w:t xml:space="preserve">8.1. </w:t>
      </w:r>
      <w:r>
        <w:rPr>
          <w:rFonts w:ascii="Times New Roman" w:hAnsi="Times New Roman"/>
          <w:b w:val="false"/>
          <w:bCs w:val="false"/>
          <w:sz w:val="24"/>
          <w:szCs w:val="24"/>
        </w:rPr>
        <w:t>При прехвърлянето на вещни права върху недвижими имоти по реда на ЗПСК нотариална форма не е необходима и за вписването не се дължат такси.</w:t>
      </w:r>
    </w:p>
    <w:p>
      <w:pPr>
        <w:pStyle w:val="Normal"/>
        <w:widowControl/>
        <w:bidi w:val="0"/>
        <w:spacing w:lineRule="auto" w:line="240" w:before="0" w:after="54"/>
        <w:ind w:left="0" w:right="113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8.2.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Купувачът се задължава да извърши вписване на този договор в Служба по вписванията – град Трявна.</w:t>
      </w:r>
    </w:p>
    <w:p>
      <w:pPr>
        <w:pStyle w:val="Normal"/>
        <w:tabs>
          <w:tab w:val="center" w:pos="3250" w:leader="none"/>
        </w:tabs>
        <w:spacing w:lineRule="auto" w:line="240" w:before="0" w:after="54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Heading1"/>
        <w:tabs>
          <w:tab w:val="center" w:pos="1569" w:leader="none"/>
        </w:tabs>
        <w:spacing w:lineRule="auto" w:line="240"/>
        <w:ind w:left="0" w:right="1126"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FF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color w:val="FF0000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>Член 9 - Разни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</w:p>
    <w:p>
      <w:pPr>
        <w:pStyle w:val="Normal"/>
        <w:spacing w:lineRule="auto" w:line="240" w:before="0" w:after="44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enter" w:pos="1887" w:leader="none"/>
        </w:tabs>
        <w:spacing w:lineRule="auto" w:line="240" w:before="0" w:after="54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9.1. Действителност </w:t>
      </w:r>
    </w:p>
    <w:p>
      <w:pPr>
        <w:pStyle w:val="Normal"/>
        <w:spacing w:lineRule="auto" w:line="240"/>
        <w:ind w:left="0" w:right="1118" w:hanging="1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ab/>
        <w:t xml:space="preserve">Недействителността на разпоредба от този Договор или негодността й да породи правно действие няма да засегне действителността на другите негови разпоредби или годността им да породят правно действие. Ако разпоредба от Договора е недействителна или негодна да породи правно действие, тя ще бъде заменена със съответна и справедлива разпоредба, чрез която да се постигне намерението и целта на такава недействителна или негодна да породи правно действие разпоредба. </w:t>
      </w:r>
    </w:p>
    <w:p>
      <w:pPr>
        <w:pStyle w:val="Normal"/>
        <w:spacing w:lineRule="auto" w:line="240" w:before="0" w:after="59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>
      <w:pPr>
        <w:pStyle w:val="Normal"/>
        <w:tabs>
          <w:tab w:val="center" w:pos="3465" w:leader="none"/>
        </w:tabs>
        <w:spacing w:lineRule="auto" w:line="240" w:before="0" w:after="54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9.2. Приложимо право. Разрешаване на спорове. </w:t>
      </w:r>
    </w:p>
    <w:p>
      <w:pPr>
        <w:pStyle w:val="Normal"/>
        <w:tabs>
          <w:tab w:val="center" w:pos="4951" w:leader="none"/>
        </w:tabs>
        <w:spacing w:lineRule="auto" w:line="2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(а)</w:t>
      </w:r>
      <w:r>
        <w:rPr>
          <w:rFonts w:ascii="Times New Roman" w:hAnsi="Times New Roman"/>
          <w:sz w:val="24"/>
          <w:szCs w:val="24"/>
        </w:rPr>
        <w:t xml:space="preserve"> Този Договор се тълкува и прилага съгласно законите на Република България. </w:t>
      </w:r>
    </w:p>
    <w:p>
      <w:pPr>
        <w:pStyle w:val="Normal"/>
        <w:spacing w:lineRule="auto" w:line="240"/>
        <w:ind w:left="0" w:right="1118" w:hanging="10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(б)</w:t>
      </w:r>
      <w:r>
        <w:rPr>
          <w:rFonts w:ascii="Times New Roman" w:hAnsi="Times New Roman"/>
          <w:sz w:val="24"/>
          <w:szCs w:val="24"/>
        </w:rPr>
        <w:t xml:space="preserve"> Възникналите относно Договора спорове и разногласия между страните ще бъдат разрешавани според българските материални и процесуални закони от компетентния съд по реда на Гражданския процесуален кодекс. </w:t>
      </w:r>
    </w:p>
    <w:p>
      <w:pPr>
        <w:pStyle w:val="Normal"/>
        <w:spacing w:lineRule="auto" w:line="240" w:before="0" w:after="50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0" w:right="1118" w:hanging="10"/>
        <w:rPr/>
      </w:pPr>
      <w:r>
        <w:rPr>
          <w:rFonts w:ascii="Times New Roman" w:hAnsi="Times New Roman"/>
          <w:sz w:val="24"/>
          <w:szCs w:val="24"/>
        </w:rPr>
        <w:tab/>
        <w:tab/>
        <w:t>Договорът, заедно с описа на приложенията към него, съдържа 8 (осем) страници, съставен е в три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екземпляра - по един екземпляр за всяка от Страните и един за Служба по вписванията по местонахождение на имота, и отменя всички предходни писмени или устни договорености или споразумения между Страните. </w:t>
      </w:r>
    </w:p>
    <w:p>
      <w:pPr>
        <w:pStyle w:val="Normal"/>
        <w:spacing w:lineRule="auto" w:line="240" w:before="0" w:after="16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16"/>
        <w:ind w:left="10" w:right="1133" w:hanging="10"/>
        <w:jc w:val="center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ОПИС НА ПРИЛОЖЕНИЯТА: </w:t>
      </w:r>
    </w:p>
    <w:p>
      <w:pPr>
        <w:pStyle w:val="Normal"/>
        <w:spacing w:lineRule="auto" w:line="240" w:before="0" w:after="19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>
      <w:pPr>
        <w:pStyle w:val="Normal"/>
        <w:widowControl/>
        <w:tabs>
          <w:tab w:val="center" w:pos="1765" w:leader="none"/>
        </w:tabs>
        <w:bidi w:val="0"/>
        <w:spacing w:lineRule="auto" w:line="240" w:before="0" w:after="54"/>
        <w:ind w:left="0" w:right="113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ПРИЛОЖЕНИЕ № 1 :</w:t>
      </w:r>
      <w:r>
        <w:rPr>
          <w:rFonts w:ascii="Times New Roman" w:hAnsi="Times New Roman"/>
          <w:b/>
          <w:sz w:val="24"/>
          <w:szCs w:val="24"/>
          <w:u w:val="none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Нотариален акт за констатиране право 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lang w:val="bg-BG" w:eastAsia="bg-BG" w:bidi="ar-SA"/>
        </w:rPr>
        <w:t>собственост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върху недвижими имоти с №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>99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, том №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>II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, рег. №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76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, дело № 2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>78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от 201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г. на нотариус Станислав Лукаев, рег. № 706 в регистъра на нотариалната камара с кантора в град Трявна, вписан в Служба по вписванията - Трявна с Вх. Рег. № 795 /17.09.2019 г., акт № 6, том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>IV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, дело № 287 / 2019 г., имотна партида № 14352, издаден на основание чл. 587, ал. 1 от Гражданския процесуален кодекс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widowControl/>
        <w:tabs>
          <w:tab w:val="center" w:pos="1765" w:leader="none"/>
        </w:tabs>
        <w:bidi w:val="0"/>
        <w:spacing w:lineRule="auto" w:line="240" w:before="0" w:after="54"/>
        <w:ind w:left="0" w:right="113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494"/>
        <w:ind w:left="57" w:right="1134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ПРИЛОЖЕНИЕ № 2 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Скица № 15-1077870-26.11.2019 г. на сграда с идентификатор 73403.501.1746.9, издадена от СГКК – град Габрово.</w:t>
      </w:r>
    </w:p>
    <w:p>
      <w:pPr>
        <w:pStyle w:val="Normal"/>
        <w:widowControl/>
        <w:bidi w:val="0"/>
        <w:spacing w:lineRule="auto" w:line="240" w:before="0" w:after="494"/>
        <w:ind w:left="57" w:right="1077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ПРИЛОЖЕНИЕ № 3 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Решение № 825 / 31.12.2019 г., Министерският съвет на Република България за даване съгласието си за продажбата на имота.</w:t>
      </w:r>
    </w:p>
    <w:p>
      <w:pPr>
        <w:pStyle w:val="Normal"/>
        <w:widowControl/>
        <w:bidi w:val="0"/>
        <w:spacing w:lineRule="auto" w:line="240" w:before="0" w:after="494"/>
        <w:ind w:left="57" w:right="1077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ПРИЛОЖЕНИЕ № 4 :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>Протокол № РД-16-8 / 21.01.2020 г. на Министъра на здравеопазването на Република България.</w:t>
      </w:r>
    </w:p>
    <w:p>
      <w:pPr>
        <w:pStyle w:val="Normal"/>
        <w:widowControl/>
        <w:bidi w:val="0"/>
        <w:spacing w:lineRule="auto" w:line="240" w:before="0" w:after="55"/>
        <w:ind w:left="0" w:right="1077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ПРИЛОЖЕНИЕ № 5 :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Решение № ......................... / 2022 г. на управителя на дружеството - Продавач за определяне купувач на имота.</w:t>
      </w:r>
    </w:p>
    <w:p>
      <w:pPr>
        <w:pStyle w:val="Normal"/>
        <w:spacing w:lineRule="auto" w:line="240" w:before="0" w:after="55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494"/>
        <w:ind w:left="0" w:right="1077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ПРИЛОЖЕНИЕ № 6 :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Документи за регистрацията на Купувача и решение на надлежния орган на управление за закупуването на имота, респ. упълномощаване на лице за участие в търга и подписването на договора, ако е различно от законния представител  (</w:t>
      </w:r>
      <w:r>
        <w:rPr>
          <w:rFonts w:ascii="Times New Roman" w:hAnsi="Times New Roman"/>
          <w:i/>
          <w:iCs/>
          <w:sz w:val="24"/>
          <w:szCs w:val="24"/>
        </w:rPr>
        <w:t>когато е приложимо</w:t>
      </w:r>
      <w:r>
        <w:rPr>
          <w:rFonts w:ascii="Times New Roman" w:hAnsi="Times New Roman"/>
          <w:sz w:val="24"/>
          <w:szCs w:val="24"/>
        </w:rPr>
        <w:t xml:space="preserve">). </w:t>
      </w:r>
    </w:p>
    <w:p>
      <w:pPr>
        <w:pStyle w:val="Normal"/>
        <w:widowControl/>
        <w:bidi w:val="0"/>
        <w:spacing w:lineRule="auto" w:line="240" w:before="0" w:after="51"/>
        <w:ind w:left="0" w:right="1077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ПРИЛОЖЕНИЕ № 7 :</w:t>
      </w:r>
      <w:r>
        <w:rPr>
          <w:rFonts w:ascii="Times New Roman" w:hAnsi="Times New Roman"/>
          <w:sz w:val="24"/>
          <w:szCs w:val="24"/>
        </w:rPr>
        <w:t xml:space="preserve"> Декларация по чл. 7, ал. 3 от ЗПСК за произхода на притежаваните средства от Купувача, с които участва в приватизацията.  </w:t>
      </w:r>
    </w:p>
    <w:p>
      <w:pPr>
        <w:pStyle w:val="Normal"/>
        <w:spacing w:lineRule="auto" w:line="240" w:before="0" w:after="17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40" w:before="0" w:after="59"/>
        <w:ind w:left="0" w:right="107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ПРИЛОЖЕНИЕ № 8 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Декларация за произхода на притежаваните средства от Купувача, съобразно изискванията на чл. 66, ал. 2 от Закона за мерките срещу изпирането на пари.  </w:t>
      </w:r>
    </w:p>
    <w:p>
      <w:pPr>
        <w:pStyle w:val="Normal"/>
        <w:widowControl/>
        <w:bidi w:val="0"/>
        <w:spacing w:lineRule="auto" w:line="240" w:before="0" w:after="59"/>
        <w:ind w:left="0" w:right="107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494"/>
        <w:ind w:left="57" w:right="1077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ПРИЛОЖЕНИЕ № 9 :</w:t>
      </w:r>
      <w:r>
        <w:rPr>
          <w:rFonts w:ascii="Times New Roman" w:hAnsi="Times New Roman"/>
          <w:sz w:val="24"/>
          <w:szCs w:val="24"/>
        </w:rPr>
        <w:t xml:space="preserve"> Декларацията от Купувача по чл. 59, ал. 1, т. 3 от Закона за мерките срещу изпирането на пари.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40" w:before="0" w:after="494"/>
        <w:ind w:left="57" w:right="1077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ПРИЛОЖЕНИЕ № 10 :</w:t>
      </w:r>
      <w:r>
        <w:rPr>
          <w:rFonts w:ascii="Times New Roman" w:hAnsi="Times New Roman"/>
          <w:sz w:val="24"/>
          <w:szCs w:val="24"/>
        </w:rPr>
        <w:tab/>
        <w:t xml:space="preserve">Платежен документ за заплащане цената на имота. </w:t>
      </w:r>
    </w:p>
    <w:p>
      <w:pPr>
        <w:pStyle w:val="Normal"/>
        <w:widowControl/>
        <w:bidi w:val="0"/>
        <w:spacing w:lineRule="auto" w:line="240" w:before="0" w:after="494"/>
        <w:ind w:left="57" w:right="1077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 xml:space="preserve">ПРИЛОЖЕНИЕ №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en-US"/>
        </w:rPr>
        <w:t>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bg-BG"/>
        </w:rPr>
        <w:t>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 xml:space="preserve"> :</w:t>
      </w:r>
      <w:r>
        <w:rPr>
          <w:rFonts w:ascii="Times New Roman" w:hAnsi="Times New Roman"/>
          <w:sz w:val="24"/>
          <w:szCs w:val="24"/>
        </w:rPr>
        <w:tab/>
        <w:t>Удостоверение за данъчна оценка на имота, издадено от община Трявна;</w:t>
      </w:r>
    </w:p>
    <w:p>
      <w:pPr>
        <w:pStyle w:val="Normal"/>
        <w:widowControl/>
        <w:bidi w:val="0"/>
        <w:spacing w:lineRule="auto" w:line="240" w:before="0" w:after="494"/>
        <w:ind w:left="57" w:right="1077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ПРИЛОЖЕНИЕ № 12 :</w:t>
      </w:r>
      <w:r>
        <w:rPr>
          <w:rFonts w:ascii="Times New Roman" w:hAnsi="Times New Roman"/>
          <w:b w:val="false"/>
          <w:bCs w:val="false"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  <w:lang w:val="bg-BG"/>
        </w:rPr>
        <w:t>Декларация от законния представител на дружеството-продавач по чл. 264 от ДОПК.</w:t>
      </w:r>
    </w:p>
    <w:p>
      <w:pPr>
        <w:pStyle w:val="Normal"/>
        <w:spacing w:lineRule="auto" w:line="240" w:before="0" w:after="16"/>
        <w:ind w:left="0" w:right="0" w:hanging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6"/>
        <w:ind w:left="0" w:right="0" w:hanging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6"/>
        <w:ind w:left="0" w:right="0" w:hanging="0"/>
        <w:jc w:val="left"/>
        <w:rPr/>
      </w:pPr>
      <w:r>
        <w:rPr>
          <w:rFonts w:ascii="Times New Roman" w:hAnsi="Times New Roman"/>
          <w:b/>
          <w:sz w:val="24"/>
          <w:szCs w:val="24"/>
        </w:rPr>
        <w:t>ЗА ПРОДАВАЧА:  ..................................................................................................................</w:t>
      </w:r>
    </w:p>
    <w:p>
      <w:pPr>
        <w:pStyle w:val="Normal"/>
        <w:tabs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5596" w:leader="none"/>
        </w:tabs>
        <w:spacing w:lineRule="auto" w:line="240" w:before="0" w:after="54"/>
        <w:ind w:left="0" w:right="0" w:hanging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5596" w:leader="none"/>
        </w:tabs>
        <w:spacing w:lineRule="auto" w:line="240" w:before="0" w:after="54"/>
        <w:ind w:left="0" w:right="0" w:hanging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5596" w:leader="none"/>
        </w:tabs>
        <w:spacing w:lineRule="auto" w:line="240" w:before="0" w:after="54"/>
        <w:ind w:left="0" w:right="0" w:hanging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5596" w:leader="none"/>
        </w:tabs>
        <w:spacing w:lineRule="auto" w:line="240" w:before="0" w:after="54"/>
        <w:ind w:left="0" w:right="0" w:hanging="0"/>
        <w:jc w:val="left"/>
        <w:rPr/>
      </w:pPr>
      <w:r>
        <w:rPr>
          <w:rFonts w:ascii="Times New Roman" w:hAnsi="Times New Roman"/>
          <w:b/>
          <w:sz w:val="24"/>
          <w:szCs w:val="24"/>
        </w:rPr>
        <w:t>ЗА КУПУВАЧА: ......................................................................................................................</w:t>
      </w:r>
    </w:p>
    <w:sectPr>
      <w:footerReference w:type="default" r:id="rId2"/>
      <w:type w:val="nextPage"/>
      <w:pgSz w:w="11906" w:h="16838"/>
      <w:pgMar w:left="1277" w:right="24" w:header="0" w:top="995" w:footer="713" w:bottom="2209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ook Antiqu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 xml:space="preserve"> </w:t>
    </w:r>
  </w:p>
</w:ft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302" w:before="0" w:after="5"/>
      <w:ind w:left="10" w:right="1126" w:hanging="10"/>
      <w:jc w:val="both"/>
    </w:pPr>
    <w:rPr>
      <w:rFonts w:ascii="Arial" w:hAnsi="Arial" w:eastAsia="Arial" w:cs="Arial"/>
      <w:color w:val="000000"/>
      <w:sz w:val="22"/>
      <w:szCs w:val="22"/>
      <w:lang w:val="bg-BG" w:eastAsia="bg-BG" w:bidi="ar-SA"/>
    </w:rPr>
  </w:style>
  <w:style w:type="paragraph" w:styleId="Heading1">
    <w:name w:val="Heading 1"/>
    <w:basedOn w:val="Heading"/>
    <w:link w:val="10"/>
    <w:uiPriority w:val="9"/>
    <w:unhideWhenUsed/>
    <w:qFormat/>
    <w:pPr>
      <w:keepNext/>
      <w:keepLines/>
      <w:widowControl/>
      <w:bidi w:val="0"/>
      <w:spacing w:before="240" w:after="23"/>
      <w:ind w:left="10" w:right="1126" w:hanging="10"/>
      <w:jc w:val="left"/>
      <w:outlineLvl w:val="0"/>
    </w:pPr>
    <w:rPr>
      <w:rFonts w:ascii="Arial" w:hAnsi="Arial" w:eastAsia="Arial" w:cs="Arial"/>
      <w:b/>
      <w:color w:val="000000"/>
      <w:u w:val="single" w:color="000000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лавие 1 Знак"/>
    <w:link w:val="1"/>
    <w:qFormat/>
    <w:rPr>
      <w:rFonts w:ascii="Arial" w:hAnsi="Arial" w:eastAsia="Arial" w:cs="Arial"/>
      <w:b/>
      <w:color w:val="000000"/>
      <w:sz w:val="22"/>
      <w:u w:val="single" w:color="000000"/>
    </w:rPr>
  </w:style>
  <w:style w:type="character" w:styleId="Style11" w:customStyle="1">
    <w:name w:val="Горен колонтитул Знак"/>
    <w:basedOn w:val="DefaultParagraphFont"/>
    <w:link w:val="a3"/>
    <w:uiPriority w:val="99"/>
    <w:qFormat/>
    <w:rsid w:val="008929e3"/>
    <w:rPr>
      <w:rFonts w:ascii="Arial" w:hAnsi="Arial" w:eastAsia="Arial" w:cs="Arial"/>
      <w:color w:val="000000"/>
    </w:rPr>
  </w:style>
  <w:style w:type="character" w:styleId="Style12" w:customStyle="1">
    <w:name w:val="Долен колонтитул Знак"/>
    <w:basedOn w:val="DefaultParagraphFont"/>
    <w:link w:val="a5"/>
    <w:uiPriority w:val="99"/>
    <w:semiHidden/>
    <w:qFormat/>
    <w:rsid w:val="008929e3"/>
    <w:rPr>
      <w:rFonts w:ascii="Arial" w:hAnsi="Arial" w:eastAsia="Arial" w:cs="Arial"/>
      <w:color w:val="000000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a4"/>
    <w:uiPriority w:val="99"/>
    <w:unhideWhenUsed/>
    <w:rsid w:val="008929e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semiHidden/>
    <w:unhideWhenUsed/>
    <w:rsid w:val="008929e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36363"/>
    <w:pPr>
      <w:spacing w:before="0" w:after="5"/>
      <w:ind w:left="720" w:right="1126" w:hanging="1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Application>LibreOffice/5.0.1.2$Windows_x86 LibreOffice_project/81898c9f5c0d43f3473ba111d7b351050be20261</Application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2020-02-04T09:57:00Z</dcterms:created>
  <dc:creator>pkotseva</dc:creator>
  <dc:language>bg-BG</dc:language>
  <dcterms:modified xsi:type="dcterms:W3CDTF">2022-08-03T09:52:04Z</dcterms:modified>
  <cp:revision>81</cp:revision>
  <dc:title>                           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